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9" w:rsidRPr="00EE672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r w:rsidRPr="00EE672B">
        <w:rPr>
          <w:b/>
          <w:sz w:val="24"/>
          <w:szCs w:val="24"/>
        </w:rPr>
        <w:t>ЗАКЛЮЧЕНИЕ №</w:t>
      </w:r>
      <w:bookmarkEnd w:id="0"/>
      <w:r w:rsidR="00840B4C">
        <w:rPr>
          <w:b/>
          <w:sz w:val="24"/>
          <w:szCs w:val="24"/>
        </w:rPr>
        <w:t>4</w:t>
      </w:r>
    </w:p>
    <w:p w:rsidR="00F51C29" w:rsidRPr="005B0F16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5B0F16">
        <w:rPr>
          <w:sz w:val="24"/>
          <w:szCs w:val="24"/>
        </w:rPr>
        <w:t xml:space="preserve">на проект решения Совета депутатов городского округа </w:t>
      </w:r>
      <w:r w:rsidRPr="00EE672B">
        <w:rPr>
          <w:sz w:val="24"/>
          <w:szCs w:val="24"/>
        </w:rPr>
        <w:t xml:space="preserve">Лотошино </w:t>
      </w:r>
      <w:r w:rsidRPr="00EE672B">
        <w:rPr>
          <w:rStyle w:val="7125pt"/>
          <w:b/>
          <w:sz w:val="24"/>
          <w:szCs w:val="24"/>
        </w:rPr>
        <w:t>«О</w:t>
      </w:r>
      <w:r w:rsidRPr="005B0F16">
        <w:rPr>
          <w:rStyle w:val="7125pt"/>
          <w:sz w:val="24"/>
          <w:szCs w:val="24"/>
        </w:rPr>
        <w:t xml:space="preserve"> </w:t>
      </w:r>
      <w:r w:rsidRPr="005B0F16">
        <w:rPr>
          <w:sz w:val="24"/>
          <w:szCs w:val="24"/>
        </w:rPr>
        <w:t>внесении изменений в решение Совета депутатов городского округа Лотошино Московской области от 19.12.2019 г. №71/7 «О бюджете городского округа Лотошино Московской области на 2020 год и плановый период 2021 и 2022 годов»</w:t>
      </w:r>
    </w:p>
    <w:p w:rsidR="00F51C29" w:rsidRPr="005B0F16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770E">
        <w:rPr>
          <w:sz w:val="24"/>
          <w:szCs w:val="24"/>
        </w:rPr>
        <w:t xml:space="preserve"> 20</w:t>
      </w:r>
      <w:r w:rsidR="00840B4C">
        <w:rPr>
          <w:sz w:val="24"/>
          <w:szCs w:val="24"/>
        </w:rPr>
        <w:t xml:space="preserve"> августа</w:t>
      </w:r>
      <w:r w:rsidR="00F51C29" w:rsidRPr="005B0F16">
        <w:rPr>
          <w:sz w:val="24"/>
          <w:szCs w:val="24"/>
        </w:rPr>
        <w:t xml:space="preserve">  2020 г.</w:t>
      </w:r>
    </w:p>
    <w:p w:rsidR="00F51C29" w:rsidRPr="005B0F16" w:rsidRDefault="00F51C29" w:rsidP="00F51C29">
      <w:pPr>
        <w:pStyle w:val="2"/>
        <w:shd w:val="clear" w:color="auto" w:fill="auto"/>
        <w:spacing w:after="240" w:line="275" w:lineRule="exact"/>
        <w:ind w:left="20" w:right="20" w:firstLine="720"/>
        <w:jc w:val="both"/>
        <w:rPr>
          <w:sz w:val="24"/>
          <w:szCs w:val="24"/>
        </w:rPr>
      </w:pPr>
      <w:r w:rsidRPr="005B0F16">
        <w:rPr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>
        <w:rPr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F51C29" w:rsidRDefault="00F51C29" w:rsidP="00F51C29">
      <w:pPr>
        <w:pStyle w:val="2"/>
        <w:shd w:val="clear" w:color="auto" w:fill="auto"/>
        <w:spacing w:line="275" w:lineRule="exact"/>
        <w:ind w:left="20" w:right="20" w:firstLine="689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1F48D3">
        <w:rPr>
          <w:sz w:val="24"/>
          <w:szCs w:val="24"/>
        </w:rPr>
        <w:t xml:space="preserve"> 19.12.2019</w:t>
      </w:r>
      <w:r w:rsidRPr="001F48D3">
        <w:rPr>
          <w:sz w:val="24"/>
          <w:szCs w:val="24"/>
        </w:rPr>
        <w:t xml:space="preserve"> года №71/7 «О бюджете городского округа Лотошино Московской области на 2020 год и плановый период 2021 и 2022 годов» обусловлены необходимостью:</w:t>
      </w:r>
    </w:p>
    <w:p w:rsidR="0002195B" w:rsidRPr="001F48D3" w:rsidRDefault="0002195B" w:rsidP="0002195B">
      <w:pPr>
        <w:pStyle w:val="a4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F48D3">
        <w:rPr>
          <w:rFonts w:ascii="Times New Roman" w:hAnsi="Times New Roman"/>
          <w:sz w:val="24"/>
          <w:szCs w:val="24"/>
        </w:rPr>
        <w:t xml:space="preserve">уточнения безвозмездных поступлений из бюджета Московской области в связи </w:t>
      </w:r>
      <w:r w:rsidRPr="001F48D3">
        <w:rPr>
          <w:rFonts w:ascii="Times New Roman" w:hAnsi="Times New Roman"/>
          <w:sz w:val="24"/>
          <w:szCs w:val="24"/>
        </w:rPr>
        <w:br/>
        <w:t xml:space="preserve">с внесение изменений в закон Московской области от 16.12.2019 года №261/2019-ОЗ «О бюджете Московской области на 2020 год и на плановый период 2021 и 2022 годов» и доведенными уведомлениями о предоставлении субсидий, субвенций, иного межбюджетного трансферта, имеющего целевое назначение на 2020 год и на плановый период 2021 и 2022 годов от главных распорядителей бюджетных средств Московской области; 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корректировки налоговых и неналоговых доходов бюджета городского округа Лотошино с изменениями общей суммы поступлений;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1F48D3" w:rsidRDefault="00F51C29" w:rsidP="00F51C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8D3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1F48D3" w:rsidRDefault="00F37194" w:rsidP="002D2AD5">
      <w:pPr>
        <w:pStyle w:val="2"/>
        <w:shd w:val="clear" w:color="auto" w:fill="auto"/>
        <w:spacing w:after="246" w:line="268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Рассматриваемый проект решения о внесении изменений в бюджет направлен в Контрольно-счетную палату городского округа Лотошино Советом депутатов городского округа</w:t>
      </w:r>
      <w:r w:rsidR="001F48D3" w:rsidRPr="001F48D3">
        <w:rPr>
          <w:sz w:val="24"/>
          <w:szCs w:val="24"/>
        </w:rPr>
        <w:t xml:space="preserve"> </w:t>
      </w:r>
      <w:r w:rsidR="00E34249">
        <w:rPr>
          <w:sz w:val="24"/>
          <w:szCs w:val="24"/>
        </w:rPr>
        <w:t>18</w:t>
      </w:r>
      <w:r w:rsidR="001F48D3" w:rsidRPr="001F48D3">
        <w:rPr>
          <w:sz w:val="24"/>
          <w:szCs w:val="24"/>
        </w:rPr>
        <w:t>.</w:t>
      </w:r>
      <w:r w:rsidR="00E34249">
        <w:rPr>
          <w:sz w:val="24"/>
          <w:szCs w:val="24"/>
        </w:rPr>
        <w:t>08.</w:t>
      </w:r>
      <w:r w:rsidR="001F48D3" w:rsidRPr="001F48D3">
        <w:rPr>
          <w:sz w:val="24"/>
          <w:szCs w:val="24"/>
        </w:rPr>
        <w:t>2020 года</w:t>
      </w:r>
      <w:r w:rsidR="00EE672B" w:rsidRPr="001F48D3">
        <w:rPr>
          <w:sz w:val="24"/>
          <w:szCs w:val="24"/>
        </w:rPr>
        <w:t xml:space="preserve">. </w:t>
      </w:r>
      <w:r w:rsidR="002D2AD5" w:rsidRPr="001F48D3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7E4816" w:rsidRPr="007E4816" w:rsidRDefault="007E4816" w:rsidP="007E481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7E4816">
        <w:rPr>
          <w:sz w:val="24"/>
          <w:szCs w:val="24"/>
        </w:rPr>
        <w:t>В нарушение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>
        <w:rPr>
          <w:sz w:val="24"/>
          <w:szCs w:val="24"/>
        </w:rPr>
        <w:t>,</w:t>
      </w:r>
      <w:r w:rsidRPr="007E4816">
        <w:rPr>
          <w:sz w:val="24"/>
          <w:szCs w:val="24"/>
        </w:rPr>
        <w:t xml:space="preserve"> не размещен в средствах массовой информации.</w:t>
      </w:r>
    </w:p>
    <w:p w:rsidR="007E4816" w:rsidRPr="007E4816" w:rsidRDefault="007E4816" w:rsidP="007E4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816">
        <w:rPr>
          <w:rFonts w:ascii="Times New Roman" w:hAnsi="Times New Roman" w:cs="Times New Roman"/>
          <w:sz w:val="24"/>
          <w:szCs w:val="24"/>
        </w:rPr>
        <w:t>В соответствии с требованиями указанной статьи, принцип прозрачности (открытости) означает обязательность открытости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бюджетов.</w:t>
      </w:r>
    </w:p>
    <w:p w:rsidR="002D2AD5" w:rsidRPr="001F48D3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61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Пункт</w:t>
      </w:r>
      <w:r w:rsidR="007C777C">
        <w:rPr>
          <w:sz w:val="24"/>
          <w:szCs w:val="24"/>
        </w:rPr>
        <w:t xml:space="preserve">ом 1 </w:t>
      </w:r>
      <w:r w:rsidRPr="001F48D3">
        <w:rPr>
          <w:sz w:val="24"/>
          <w:szCs w:val="24"/>
        </w:rPr>
        <w:t xml:space="preserve">проекта решения предлагается утвердить изменение основных характеристик бюджета городского округа Лотошино Московской области на 2020 год и </w:t>
      </w:r>
      <w:r w:rsidRPr="001F48D3">
        <w:rPr>
          <w:sz w:val="24"/>
          <w:szCs w:val="24"/>
        </w:rPr>
        <w:lastRenderedPageBreak/>
        <w:t>плановый период 2021 и 2022 годов.</w:t>
      </w:r>
    </w:p>
    <w:p w:rsidR="002D2AD5" w:rsidRPr="001F48D3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Общий объем доходов и расходов бюджета городского округа Лотошино Московской области на 2020 год предлагается к </w:t>
      </w:r>
      <w:r w:rsidR="00E34249">
        <w:rPr>
          <w:sz w:val="24"/>
          <w:szCs w:val="24"/>
        </w:rPr>
        <w:t>уменьшению</w:t>
      </w:r>
      <w:r w:rsidRPr="001F48D3">
        <w:rPr>
          <w:sz w:val="24"/>
          <w:szCs w:val="24"/>
        </w:rPr>
        <w:t xml:space="preserve"> на </w:t>
      </w:r>
      <w:r w:rsidR="00E34249">
        <w:rPr>
          <w:sz w:val="24"/>
          <w:szCs w:val="24"/>
        </w:rPr>
        <w:t>2 195,7</w:t>
      </w:r>
      <w:r w:rsidRPr="001F48D3">
        <w:rPr>
          <w:sz w:val="24"/>
          <w:szCs w:val="24"/>
        </w:rPr>
        <w:t xml:space="preserve"> тыс. рублей. </w:t>
      </w:r>
    </w:p>
    <w:p w:rsidR="002D2AD5" w:rsidRPr="001F48D3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2020 год составят:</w:t>
      </w:r>
    </w:p>
    <w:p w:rsidR="002D2AD5" w:rsidRPr="001F48D3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- общий объем доходов </w:t>
      </w:r>
      <w:r w:rsidR="00E34249">
        <w:rPr>
          <w:sz w:val="24"/>
          <w:szCs w:val="24"/>
        </w:rPr>
        <w:t>1 133 884,8</w:t>
      </w:r>
      <w:r w:rsidRPr="001F48D3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E34249">
        <w:rPr>
          <w:sz w:val="24"/>
          <w:szCs w:val="24"/>
        </w:rPr>
        <w:t xml:space="preserve">808 021,0 </w:t>
      </w:r>
      <w:r w:rsidRPr="001F48D3">
        <w:rPr>
          <w:sz w:val="24"/>
          <w:szCs w:val="24"/>
        </w:rPr>
        <w:t xml:space="preserve"> тыс. рублей или </w:t>
      </w:r>
      <w:r w:rsidR="001F48D3" w:rsidRPr="001F48D3">
        <w:rPr>
          <w:sz w:val="24"/>
          <w:szCs w:val="24"/>
        </w:rPr>
        <w:t>71,2</w:t>
      </w:r>
      <w:r w:rsidRPr="001F48D3">
        <w:rPr>
          <w:sz w:val="24"/>
          <w:szCs w:val="24"/>
        </w:rPr>
        <w:t>%;</w:t>
      </w:r>
    </w:p>
    <w:p w:rsidR="002D2AD5" w:rsidRPr="001F48D3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1F48D3">
        <w:rPr>
          <w:sz w:val="24"/>
          <w:szCs w:val="24"/>
        </w:rPr>
        <w:t xml:space="preserve">- общий объем расходов </w:t>
      </w:r>
      <w:r w:rsidR="00E34249">
        <w:rPr>
          <w:sz w:val="24"/>
          <w:szCs w:val="24"/>
        </w:rPr>
        <w:t>1 265 563,5</w:t>
      </w:r>
      <w:r w:rsidRPr="001F48D3">
        <w:rPr>
          <w:sz w:val="24"/>
          <w:szCs w:val="24"/>
        </w:rPr>
        <w:t xml:space="preserve"> тыс. рублей;</w:t>
      </w:r>
    </w:p>
    <w:p w:rsidR="002D2AD5" w:rsidRPr="007870EA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70EA">
        <w:rPr>
          <w:rFonts w:ascii="Times New Roman" w:hAnsi="Times New Roman" w:cs="Times New Roman"/>
          <w:sz w:val="24"/>
          <w:szCs w:val="24"/>
        </w:rPr>
        <w:t xml:space="preserve">- дефицит бюджета составит 131 678,6 тыс. рублей или </w:t>
      </w:r>
      <w:r w:rsidR="00E34249">
        <w:rPr>
          <w:rFonts w:ascii="Times New Roman" w:hAnsi="Times New Roman" w:cs="Times New Roman"/>
          <w:sz w:val="24"/>
          <w:szCs w:val="24"/>
        </w:rPr>
        <w:t>83,5</w:t>
      </w:r>
      <w:r w:rsidRPr="007870EA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7870EA" w:rsidRPr="007870EA">
        <w:rPr>
          <w:rFonts w:ascii="Times New Roman" w:hAnsi="Times New Roman" w:cs="Times New Roman"/>
          <w:sz w:val="24"/>
          <w:szCs w:val="24"/>
        </w:rPr>
        <w:t>157</w:t>
      </w:r>
      <w:r w:rsidR="00E34249">
        <w:rPr>
          <w:rFonts w:ascii="Times New Roman" w:hAnsi="Times New Roman" w:cs="Times New Roman"/>
          <w:sz w:val="24"/>
          <w:szCs w:val="24"/>
        </w:rPr>
        <w:t> 626,1</w:t>
      </w:r>
      <w:r w:rsidRPr="007870EA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7870EA" w:rsidRDefault="007870EA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D2AD5" w:rsidRPr="00A03556" w:rsidRDefault="002D2AD5" w:rsidP="002D2AD5">
      <w:pPr>
        <w:pStyle w:val="2"/>
        <w:shd w:val="clear" w:color="auto" w:fill="auto"/>
        <w:spacing w:after="243" w:line="275" w:lineRule="exact"/>
        <w:ind w:left="20" w:right="20" w:firstLine="720"/>
        <w:jc w:val="both"/>
        <w:rPr>
          <w:sz w:val="24"/>
          <w:szCs w:val="24"/>
        </w:rPr>
      </w:pPr>
      <w:r w:rsidRPr="00A03556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A03556">
        <w:rPr>
          <w:sz w:val="24"/>
          <w:szCs w:val="24"/>
        </w:rPr>
        <w:t>части</w:t>
      </w:r>
      <w:r w:rsidRPr="00A03556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6C68A0" w:rsidRPr="00A03556" w:rsidRDefault="006C68A0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A03556">
        <w:rPr>
          <w:rFonts w:ascii="Times New Roman" w:hAnsi="Times New Roman"/>
          <w:sz w:val="24"/>
          <w:szCs w:val="24"/>
        </w:rPr>
        <w:t>Объем  бюджетных ассигнований, направляемых на исполнение публичных нормативных обязательств</w:t>
      </w:r>
      <w:r w:rsidR="00DD588A" w:rsidRPr="00A03556">
        <w:rPr>
          <w:rFonts w:ascii="Times New Roman" w:hAnsi="Times New Roman"/>
          <w:sz w:val="24"/>
          <w:szCs w:val="24"/>
        </w:rPr>
        <w:t>,</w:t>
      </w:r>
      <w:r w:rsidRPr="00A03556">
        <w:rPr>
          <w:rFonts w:ascii="Times New Roman" w:hAnsi="Times New Roman"/>
          <w:sz w:val="24"/>
          <w:szCs w:val="24"/>
        </w:rPr>
        <w:t xml:space="preserve"> </w:t>
      </w:r>
      <w:r w:rsidR="00A03556" w:rsidRPr="00A03556">
        <w:rPr>
          <w:rFonts w:ascii="Times New Roman" w:hAnsi="Times New Roman"/>
          <w:sz w:val="24"/>
          <w:szCs w:val="24"/>
        </w:rPr>
        <w:t xml:space="preserve">не претерпел изменения и составил </w:t>
      </w:r>
      <w:r w:rsidRPr="00A03556">
        <w:rPr>
          <w:rFonts w:ascii="Times New Roman" w:hAnsi="Times New Roman"/>
          <w:sz w:val="24"/>
          <w:szCs w:val="24"/>
        </w:rPr>
        <w:t xml:space="preserve">в 2020 году – </w:t>
      </w:r>
      <w:r w:rsidR="00A03556" w:rsidRPr="00A03556">
        <w:rPr>
          <w:rFonts w:ascii="Times New Roman" w:hAnsi="Times New Roman"/>
          <w:sz w:val="24"/>
          <w:szCs w:val="24"/>
        </w:rPr>
        <w:t xml:space="preserve">26 139,1 </w:t>
      </w:r>
      <w:r w:rsidRPr="00A03556">
        <w:rPr>
          <w:rFonts w:ascii="Times New Roman" w:hAnsi="Times New Roman"/>
          <w:sz w:val="24"/>
          <w:szCs w:val="24"/>
        </w:rPr>
        <w:t xml:space="preserve"> тыс. рублей, 2021 год – 28 777,3 тыс. рублей, 2022 год – 29 733,1 тыс. рублей.</w:t>
      </w:r>
    </w:p>
    <w:p w:rsidR="00DD588A" w:rsidRPr="00A03556" w:rsidRDefault="00DD588A" w:rsidP="00DD588A">
      <w:pPr>
        <w:pStyle w:val="2"/>
        <w:shd w:val="clear" w:color="auto" w:fill="auto"/>
        <w:tabs>
          <w:tab w:val="left" w:pos="908"/>
        </w:tabs>
        <w:spacing w:line="271" w:lineRule="exact"/>
        <w:ind w:left="740" w:right="20" w:firstLine="0"/>
        <w:jc w:val="both"/>
        <w:rPr>
          <w:sz w:val="24"/>
          <w:szCs w:val="24"/>
        </w:rPr>
      </w:pPr>
    </w:p>
    <w:p w:rsidR="007C777C" w:rsidRPr="0081370B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81370B">
        <w:rPr>
          <w:sz w:val="24"/>
          <w:szCs w:val="24"/>
        </w:rPr>
        <w:t>Пунктом</w:t>
      </w:r>
      <w:r w:rsidR="0002142B" w:rsidRPr="0081370B">
        <w:rPr>
          <w:sz w:val="24"/>
          <w:szCs w:val="24"/>
        </w:rPr>
        <w:t xml:space="preserve"> </w:t>
      </w:r>
      <w:r w:rsidRPr="0081370B">
        <w:rPr>
          <w:sz w:val="24"/>
          <w:szCs w:val="24"/>
        </w:rPr>
        <w:t xml:space="preserve"> 2</w:t>
      </w:r>
      <w:r w:rsidR="0002142B" w:rsidRPr="0081370B">
        <w:rPr>
          <w:sz w:val="24"/>
          <w:szCs w:val="24"/>
        </w:rPr>
        <w:t xml:space="preserve"> </w:t>
      </w:r>
      <w:r w:rsidRPr="0081370B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2020 год и на плановый период 2021 и 2022 годов года (приложение №1 к проекту решения). </w:t>
      </w:r>
    </w:p>
    <w:p w:rsidR="007C777C" w:rsidRPr="0081370B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7C" w:rsidRPr="0081370B">
        <w:rPr>
          <w:rFonts w:ascii="Times New Roman" w:hAnsi="Times New Roman" w:cs="Times New Roman"/>
          <w:b/>
          <w:sz w:val="24"/>
          <w:szCs w:val="24"/>
        </w:rPr>
        <w:t>В</w:t>
      </w:r>
      <w:r w:rsidR="002D2AD5" w:rsidRPr="0081370B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EE672B" w:rsidRPr="0081370B">
        <w:rPr>
          <w:rFonts w:ascii="Times New Roman" w:hAnsi="Times New Roman" w:cs="Times New Roman"/>
          <w:b/>
          <w:sz w:val="24"/>
          <w:szCs w:val="24"/>
        </w:rPr>
        <w:t>год</w:t>
      </w:r>
      <w:r w:rsidR="007C777C" w:rsidRPr="0081370B">
        <w:rPr>
          <w:rFonts w:ascii="Times New Roman" w:hAnsi="Times New Roman" w:cs="Times New Roman"/>
          <w:b/>
          <w:sz w:val="24"/>
          <w:szCs w:val="24"/>
        </w:rPr>
        <w:t>у</w:t>
      </w:r>
      <w:r w:rsidR="00EE672B" w:rsidRPr="0081370B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81370B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81370B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81370B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A03556" w:rsidRPr="0081370B">
        <w:rPr>
          <w:rFonts w:ascii="Times New Roman" w:hAnsi="Times New Roman"/>
          <w:b/>
          <w:sz w:val="24"/>
          <w:szCs w:val="24"/>
        </w:rPr>
        <w:t>1 133 884,8</w:t>
      </w:r>
      <w:r w:rsidR="007C777C" w:rsidRPr="0081370B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81370B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A03556" w:rsidRPr="0081370B">
        <w:rPr>
          <w:rFonts w:ascii="Times New Roman" w:hAnsi="Times New Roman"/>
          <w:b/>
          <w:sz w:val="24"/>
          <w:szCs w:val="24"/>
        </w:rPr>
        <w:t>уменьшается на 2 195,7</w:t>
      </w:r>
      <w:r w:rsidR="007C777C" w:rsidRPr="0081370B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81370B">
        <w:rPr>
          <w:rFonts w:ascii="Times New Roman" w:hAnsi="Times New Roman"/>
          <w:sz w:val="24"/>
          <w:szCs w:val="24"/>
        </w:rPr>
        <w:t>тыс. руб. или на 0,</w:t>
      </w:r>
      <w:r w:rsidR="00A03556" w:rsidRPr="0081370B">
        <w:rPr>
          <w:rFonts w:ascii="Times New Roman" w:hAnsi="Times New Roman"/>
          <w:sz w:val="24"/>
          <w:szCs w:val="24"/>
        </w:rPr>
        <w:t>2</w:t>
      </w:r>
      <w:r w:rsidR="007C777C" w:rsidRPr="0081370B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2020 год в действующей редакции (</w:t>
      </w:r>
      <w:r w:rsidR="003C1F2A" w:rsidRPr="0081370B">
        <w:rPr>
          <w:rFonts w:ascii="Times New Roman" w:hAnsi="Times New Roman"/>
          <w:b/>
          <w:sz w:val="24"/>
          <w:szCs w:val="24"/>
        </w:rPr>
        <w:t>1 136 080,5</w:t>
      </w:r>
      <w:r w:rsidR="007C777C" w:rsidRPr="0081370B">
        <w:rPr>
          <w:rFonts w:ascii="Times New Roman" w:hAnsi="Times New Roman"/>
          <w:b/>
          <w:sz w:val="24"/>
          <w:szCs w:val="24"/>
        </w:rPr>
        <w:t xml:space="preserve"> </w:t>
      </w:r>
      <w:r w:rsidR="007C777C" w:rsidRPr="0081370B">
        <w:rPr>
          <w:rFonts w:ascii="Times New Roman" w:hAnsi="Times New Roman"/>
          <w:sz w:val="24"/>
          <w:szCs w:val="24"/>
        </w:rPr>
        <w:t>тыс.</w:t>
      </w:r>
      <w:r w:rsidR="007C777C" w:rsidRPr="0081370B">
        <w:rPr>
          <w:rFonts w:ascii="Times New Roman" w:hAnsi="Times New Roman"/>
          <w:b/>
          <w:sz w:val="24"/>
          <w:szCs w:val="24"/>
        </w:rPr>
        <w:t> </w:t>
      </w:r>
      <w:r w:rsidR="007C777C" w:rsidRPr="0081370B">
        <w:rPr>
          <w:rFonts w:ascii="Times New Roman" w:hAnsi="Times New Roman"/>
        </w:rPr>
        <w:t xml:space="preserve"> </w:t>
      </w:r>
      <w:r w:rsidR="007C777C" w:rsidRPr="0081370B">
        <w:rPr>
          <w:rFonts w:ascii="Times New Roman" w:hAnsi="Times New Roman"/>
          <w:sz w:val="24"/>
          <w:szCs w:val="24"/>
        </w:rPr>
        <w:t xml:space="preserve">руб.). </w:t>
      </w:r>
    </w:p>
    <w:p w:rsidR="00B7770E" w:rsidRPr="0081370B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70B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81370B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81370B">
        <w:rPr>
          <w:rFonts w:ascii="Times New Roman" w:eastAsia="Calibri" w:hAnsi="Times New Roman" w:cs="Times New Roman"/>
          <w:sz w:val="24"/>
          <w:szCs w:val="24"/>
        </w:rPr>
        <w:t>Плановые назначения по налоговым</w:t>
      </w:r>
      <w:r w:rsidR="00B7770E" w:rsidRPr="0081370B">
        <w:rPr>
          <w:rFonts w:ascii="Times New Roman" w:hAnsi="Times New Roman" w:cs="Times New Roman"/>
          <w:sz w:val="24"/>
          <w:szCs w:val="24"/>
        </w:rPr>
        <w:t xml:space="preserve"> и неналоговым</w:t>
      </w:r>
      <w:r w:rsidR="00B7770E" w:rsidRPr="0081370B">
        <w:rPr>
          <w:rFonts w:ascii="Times New Roman" w:eastAsia="Calibri" w:hAnsi="Times New Roman" w:cs="Times New Roman"/>
          <w:sz w:val="24"/>
          <w:szCs w:val="24"/>
        </w:rPr>
        <w:t xml:space="preserve"> доходам бюджета </w:t>
      </w:r>
      <w:r w:rsidR="00B7770E" w:rsidRPr="0081370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81370B">
        <w:rPr>
          <w:rFonts w:ascii="Times New Roman" w:eastAsia="Calibri" w:hAnsi="Times New Roman" w:cs="Times New Roman"/>
          <w:sz w:val="24"/>
          <w:szCs w:val="24"/>
        </w:rPr>
        <w:t xml:space="preserve"> на 2020 год предлагается </w:t>
      </w:r>
      <w:r w:rsidR="00B7770E">
        <w:rPr>
          <w:rFonts w:ascii="Times New Roman" w:eastAsia="Calibri" w:hAnsi="Times New Roman" w:cs="Times New Roman"/>
          <w:sz w:val="24"/>
          <w:szCs w:val="24"/>
        </w:rPr>
        <w:t>уменьшить</w:t>
      </w:r>
      <w:r w:rsidR="00B7770E" w:rsidRPr="00813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81370B">
        <w:rPr>
          <w:rFonts w:ascii="Times New Roman" w:hAnsi="Times New Roman" w:cs="Times New Roman"/>
          <w:sz w:val="24"/>
          <w:szCs w:val="24"/>
        </w:rPr>
        <w:t xml:space="preserve">на </w:t>
      </w:r>
      <w:r w:rsidR="00B7770E">
        <w:rPr>
          <w:rFonts w:ascii="Times New Roman" w:hAnsi="Times New Roman" w:cs="Times New Roman"/>
          <w:sz w:val="24"/>
          <w:szCs w:val="24"/>
        </w:rPr>
        <w:t>287,9</w:t>
      </w:r>
      <w:r w:rsidR="00B7770E" w:rsidRPr="0081370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7770E" w:rsidRPr="0081370B">
        <w:rPr>
          <w:rFonts w:ascii="Times New Roman" w:eastAsia="Calibri" w:hAnsi="Times New Roman" w:cs="Times New Roman"/>
          <w:sz w:val="24"/>
          <w:szCs w:val="24"/>
        </w:rPr>
        <w:t>по следующим источникам на основании данных, представленных главными администраторами доходов, с учетом динамики поступлений, в том числе:</w:t>
      </w:r>
    </w:p>
    <w:p w:rsidR="003C1F2A" w:rsidRPr="0081370B" w:rsidRDefault="003C1F2A" w:rsidP="003C1F2A">
      <w:pPr>
        <w:pStyle w:val="a8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370B">
        <w:rPr>
          <w:rFonts w:ascii="Times New Roman" w:hAnsi="Times New Roman"/>
          <w:sz w:val="24"/>
          <w:szCs w:val="24"/>
        </w:rPr>
        <w:t xml:space="preserve">- </w:t>
      </w:r>
      <w:r w:rsidRPr="0081370B">
        <w:rPr>
          <w:rFonts w:ascii="Times New Roman" w:hAnsi="Times New Roman"/>
          <w:b/>
          <w:sz w:val="24"/>
          <w:szCs w:val="24"/>
        </w:rPr>
        <w:t>уменьшен</w:t>
      </w:r>
      <w:r w:rsidR="007632EF" w:rsidRPr="0081370B">
        <w:rPr>
          <w:rFonts w:ascii="Times New Roman" w:hAnsi="Times New Roman"/>
          <w:b/>
          <w:sz w:val="24"/>
          <w:szCs w:val="24"/>
        </w:rPr>
        <w:t>ы</w:t>
      </w:r>
      <w:r w:rsidR="007632EF" w:rsidRPr="0081370B">
        <w:rPr>
          <w:rFonts w:ascii="Times New Roman" w:hAnsi="Times New Roman"/>
          <w:sz w:val="24"/>
          <w:szCs w:val="24"/>
        </w:rPr>
        <w:t xml:space="preserve"> </w:t>
      </w:r>
      <w:r w:rsidRPr="0081370B">
        <w:rPr>
          <w:rFonts w:ascii="Times New Roman" w:hAnsi="Times New Roman"/>
          <w:sz w:val="24"/>
          <w:szCs w:val="24"/>
        </w:rPr>
        <w:t xml:space="preserve"> доход</w:t>
      </w:r>
      <w:r w:rsidR="007632EF" w:rsidRPr="0081370B">
        <w:rPr>
          <w:rFonts w:ascii="Times New Roman" w:hAnsi="Times New Roman"/>
          <w:sz w:val="24"/>
          <w:szCs w:val="24"/>
        </w:rPr>
        <w:t xml:space="preserve">ы </w:t>
      </w:r>
      <w:r w:rsidRPr="0081370B">
        <w:rPr>
          <w:rFonts w:ascii="Times New Roman" w:hAnsi="Times New Roman"/>
          <w:sz w:val="24"/>
          <w:szCs w:val="24"/>
        </w:rPr>
        <w:t>от оказания платных услуг (работ) и компенсации затрат государства на 2 426,4 тыс. рублей (</w:t>
      </w:r>
      <w:r w:rsidR="007632EF" w:rsidRPr="0081370B">
        <w:rPr>
          <w:rFonts w:ascii="Times New Roman" w:hAnsi="Times New Roman"/>
          <w:sz w:val="24"/>
          <w:szCs w:val="24"/>
        </w:rPr>
        <w:t xml:space="preserve">в том числе </w:t>
      </w:r>
      <w:r w:rsidR="0081370B" w:rsidRPr="0081370B">
        <w:rPr>
          <w:rFonts w:ascii="Times New Roman" w:hAnsi="Times New Roman"/>
          <w:sz w:val="24"/>
          <w:szCs w:val="24"/>
        </w:rPr>
        <w:t xml:space="preserve">доходы от </w:t>
      </w:r>
      <w:r w:rsidRPr="0081370B">
        <w:rPr>
          <w:rFonts w:ascii="Times New Roman" w:hAnsi="Times New Roman"/>
          <w:sz w:val="24"/>
          <w:szCs w:val="24"/>
        </w:rPr>
        <w:t>поступления  родительской платы в школах в связи с дистанционным обучением</w:t>
      </w:r>
      <w:r w:rsidR="007632EF" w:rsidRPr="0081370B">
        <w:rPr>
          <w:rFonts w:ascii="Times New Roman" w:hAnsi="Times New Roman"/>
          <w:sz w:val="24"/>
          <w:szCs w:val="24"/>
        </w:rPr>
        <w:t xml:space="preserve"> уменьшены на 2547,0 тыс. рублей, доходы от компенсации затрат государства увеличены на 120,6 тыс. рублей</w:t>
      </w:r>
      <w:r w:rsidRPr="0081370B">
        <w:rPr>
          <w:rFonts w:ascii="Times New Roman" w:hAnsi="Times New Roman"/>
          <w:sz w:val="24"/>
          <w:szCs w:val="24"/>
        </w:rPr>
        <w:t>)</w:t>
      </w:r>
      <w:r w:rsidR="0081370B" w:rsidRPr="0081370B">
        <w:rPr>
          <w:rFonts w:ascii="Times New Roman" w:hAnsi="Times New Roman"/>
          <w:sz w:val="24"/>
          <w:szCs w:val="24"/>
        </w:rPr>
        <w:t xml:space="preserve"> и составят 10 962,7 тыс. рублей.</w:t>
      </w:r>
      <w:r w:rsidRPr="0081370B">
        <w:rPr>
          <w:rFonts w:ascii="Times New Roman" w:hAnsi="Times New Roman"/>
          <w:sz w:val="24"/>
          <w:szCs w:val="24"/>
        </w:rPr>
        <w:t xml:space="preserve">   </w:t>
      </w:r>
    </w:p>
    <w:p w:rsidR="003C1F2A" w:rsidRPr="004159A0" w:rsidRDefault="003C1F2A" w:rsidP="00B777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9A0">
        <w:rPr>
          <w:rFonts w:ascii="Times New Roman" w:hAnsi="Times New Roman"/>
          <w:b/>
          <w:sz w:val="24"/>
          <w:szCs w:val="24"/>
        </w:rPr>
        <w:t>- увеличен</w:t>
      </w:r>
      <w:r w:rsidR="0081370B" w:rsidRPr="004159A0">
        <w:rPr>
          <w:rFonts w:ascii="Times New Roman" w:hAnsi="Times New Roman"/>
          <w:b/>
          <w:sz w:val="24"/>
          <w:szCs w:val="24"/>
        </w:rPr>
        <w:t xml:space="preserve">ы </w:t>
      </w:r>
      <w:r w:rsidRPr="004159A0">
        <w:rPr>
          <w:rFonts w:ascii="Times New Roman" w:hAnsi="Times New Roman"/>
          <w:sz w:val="24"/>
          <w:szCs w:val="24"/>
        </w:rPr>
        <w:t>доход</w:t>
      </w:r>
      <w:r w:rsidR="0081370B" w:rsidRPr="004159A0">
        <w:rPr>
          <w:rFonts w:ascii="Times New Roman" w:hAnsi="Times New Roman"/>
          <w:sz w:val="24"/>
          <w:szCs w:val="24"/>
        </w:rPr>
        <w:t>ы</w:t>
      </w:r>
      <w:r w:rsidRPr="004159A0">
        <w:rPr>
          <w:rFonts w:ascii="Times New Roman" w:hAnsi="Times New Roman"/>
          <w:sz w:val="24"/>
          <w:szCs w:val="24"/>
        </w:rPr>
        <w:t xml:space="preserve"> от поступления </w:t>
      </w:r>
      <w:r w:rsidR="0081370B" w:rsidRPr="004159A0">
        <w:rPr>
          <w:rFonts w:ascii="Times New Roman" w:hAnsi="Times New Roman"/>
          <w:sz w:val="24"/>
          <w:szCs w:val="24"/>
        </w:rPr>
        <w:t xml:space="preserve">налогов на совокупный доход на 1,2 тыс. рублей (ЕСХН) и предлагаются к утверждению в объеме  16 338,5 тыс. рублей; доходы от использования имущества, находящегося в государственной и муниципальной собственности на 529,0 тыс. рублей и предлагаются к утверждению в объеме 18 812,6 тыс. рублей; </w:t>
      </w:r>
      <w:r w:rsidR="0025735B" w:rsidRPr="004159A0">
        <w:rPr>
          <w:rFonts w:ascii="Times New Roman" w:hAnsi="Times New Roman"/>
          <w:sz w:val="24"/>
          <w:szCs w:val="24"/>
        </w:rPr>
        <w:t>штрафы, санкции, возмещение ущерба на 700,8</w:t>
      </w:r>
      <w:r w:rsidR="00F0565A" w:rsidRPr="004159A0">
        <w:rPr>
          <w:rFonts w:ascii="Times New Roman" w:hAnsi="Times New Roman"/>
          <w:sz w:val="24"/>
          <w:szCs w:val="24"/>
        </w:rPr>
        <w:t xml:space="preserve"> тыс. рублей и составят 1 013,7 тыс. рублей; прочие неналоговые доходы на 907,5 тыс. рублей и предлагаются к утверждению в объеме </w:t>
      </w:r>
      <w:r w:rsidR="004159A0" w:rsidRPr="004159A0">
        <w:rPr>
          <w:rFonts w:ascii="Times New Roman" w:hAnsi="Times New Roman"/>
          <w:sz w:val="24"/>
          <w:szCs w:val="24"/>
        </w:rPr>
        <w:t>2 648,5 тыс. рублей.</w:t>
      </w:r>
    </w:p>
    <w:p w:rsidR="004C6EC9" w:rsidRPr="00B7770E" w:rsidRDefault="00B7770E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E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</w:t>
      </w:r>
      <w:r w:rsidRPr="00B7770E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Лотошино предлагаются к утверждению в объеме </w:t>
      </w:r>
      <w:r w:rsidRPr="00B7770E">
        <w:rPr>
          <w:rFonts w:ascii="Times New Roman" w:hAnsi="Times New Roman" w:cs="Times New Roman"/>
          <w:b/>
          <w:sz w:val="24"/>
          <w:szCs w:val="24"/>
        </w:rPr>
        <w:t>332 403,2 тыс. рублей</w:t>
      </w:r>
    </w:p>
    <w:p w:rsidR="00B7770E" w:rsidRPr="00E34249" w:rsidRDefault="00B7770E" w:rsidP="004C6EC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EA4" w:rsidRPr="0002195B" w:rsidRDefault="00530EA4" w:rsidP="0002195B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02195B">
        <w:rPr>
          <w:b/>
          <w:sz w:val="24"/>
          <w:szCs w:val="24"/>
        </w:rPr>
        <w:t xml:space="preserve">Объем безвозмездных поступлений </w:t>
      </w:r>
      <w:r w:rsidR="0002195B" w:rsidRPr="0002195B">
        <w:rPr>
          <w:b/>
          <w:sz w:val="24"/>
          <w:szCs w:val="24"/>
        </w:rPr>
        <w:t>уменьшен</w:t>
      </w:r>
      <w:r w:rsidRPr="0002195B">
        <w:rPr>
          <w:b/>
          <w:sz w:val="24"/>
          <w:szCs w:val="24"/>
        </w:rPr>
        <w:t xml:space="preserve"> в 2020 году на </w:t>
      </w:r>
      <w:r w:rsidR="0002195B" w:rsidRPr="0002195B">
        <w:rPr>
          <w:b/>
          <w:sz w:val="24"/>
          <w:szCs w:val="24"/>
        </w:rPr>
        <w:t>1 907,8</w:t>
      </w:r>
      <w:r w:rsidRPr="0002195B">
        <w:rPr>
          <w:b/>
          <w:sz w:val="24"/>
          <w:szCs w:val="24"/>
        </w:rPr>
        <w:t xml:space="preserve"> тыс. рублей, </w:t>
      </w:r>
      <w:r w:rsidRPr="0002195B">
        <w:rPr>
          <w:sz w:val="24"/>
          <w:szCs w:val="24"/>
        </w:rPr>
        <w:t>за счет</w:t>
      </w:r>
      <w:r w:rsidR="00B7770E">
        <w:rPr>
          <w:sz w:val="24"/>
          <w:szCs w:val="24"/>
        </w:rPr>
        <w:t>:</w:t>
      </w:r>
      <w:r w:rsidRPr="0002195B">
        <w:rPr>
          <w:sz w:val="24"/>
          <w:szCs w:val="24"/>
        </w:rPr>
        <w:t xml:space="preserve"> </w:t>
      </w:r>
    </w:p>
    <w:p w:rsidR="0002195B" w:rsidRPr="00B7770E" w:rsidRDefault="0002195B" w:rsidP="0002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70E">
        <w:rPr>
          <w:rFonts w:ascii="Times New Roman" w:hAnsi="Times New Roman"/>
          <w:b/>
          <w:sz w:val="24"/>
          <w:szCs w:val="24"/>
        </w:rPr>
        <w:t xml:space="preserve">- уменьшения </w:t>
      </w:r>
      <w:r w:rsidRPr="00B7770E">
        <w:rPr>
          <w:rFonts w:ascii="Times New Roman" w:hAnsi="Times New Roman"/>
          <w:sz w:val="24"/>
          <w:szCs w:val="24"/>
        </w:rPr>
        <w:t>«Субсидии бюджетам бюджетной системы Российской Федерации (межбюджетные субсидии)» на сумму</w:t>
      </w:r>
      <w:r w:rsidRPr="00B7770E">
        <w:rPr>
          <w:rFonts w:ascii="Times New Roman" w:hAnsi="Times New Roman"/>
          <w:b/>
          <w:sz w:val="24"/>
          <w:szCs w:val="24"/>
        </w:rPr>
        <w:t xml:space="preserve"> 1 895,7</w:t>
      </w:r>
      <w:r w:rsidRPr="00B7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70E">
        <w:rPr>
          <w:rFonts w:ascii="Times New Roman" w:hAnsi="Times New Roman"/>
          <w:b/>
          <w:sz w:val="24"/>
          <w:szCs w:val="24"/>
        </w:rPr>
        <w:t>тыс. руб.</w:t>
      </w:r>
      <w:r w:rsidRPr="00B7770E">
        <w:rPr>
          <w:rFonts w:ascii="Times New Roman" w:hAnsi="Times New Roman"/>
          <w:sz w:val="24"/>
          <w:szCs w:val="24"/>
        </w:rPr>
        <w:t>, в то</w:t>
      </w:r>
      <w:r w:rsidR="00B7770E" w:rsidRPr="00B7770E">
        <w:rPr>
          <w:rFonts w:ascii="Times New Roman" w:hAnsi="Times New Roman"/>
          <w:sz w:val="24"/>
          <w:szCs w:val="24"/>
        </w:rPr>
        <w:t>м</w:t>
      </w:r>
      <w:r w:rsidRPr="00B7770E">
        <w:rPr>
          <w:rFonts w:ascii="Times New Roman" w:hAnsi="Times New Roman"/>
          <w:sz w:val="24"/>
          <w:szCs w:val="24"/>
        </w:rPr>
        <w:t xml:space="preserve"> числе:</w:t>
      </w:r>
    </w:p>
    <w:p w:rsidR="00B7770E" w:rsidRDefault="0002195B" w:rsidP="0002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206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02195B" w:rsidRPr="005E206D" w:rsidRDefault="00B7770E" w:rsidP="0002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</w:t>
      </w:r>
      <w:r w:rsidR="0002195B" w:rsidRPr="005E206D">
        <w:rPr>
          <w:rFonts w:ascii="Times New Roman" w:hAnsi="Times New Roman"/>
        </w:rPr>
        <w:t>(в тыс. руб.)</w:t>
      </w:r>
    </w:p>
    <w:tbl>
      <w:tblPr>
        <w:tblW w:w="9640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3"/>
        <w:gridCol w:w="1134"/>
        <w:gridCol w:w="1418"/>
        <w:gridCol w:w="1275"/>
      </w:tblGrid>
      <w:tr w:rsidR="0002195B" w:rsidRPr="005E206D" w:rsidTr="0002195B">
        <w:trPr>
          <w:trHeight w:val="3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5E206D" w:rsidRDefault="0002195B" w:rsidP="00764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5E206D" w:rsidRDefault="0002195B" w:rsidP="00764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06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5B" w:rsidRPr="005E206D" w:rsidRDefault="0002195B" w:rsidP="00764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06D">
              <w:rPr>
                <w:rFonts w:ascii="Times New Roman" w:hAnsi="Times New Roman"/>
                <w:bCs/>
              </w:rPr>
              <w:t>Действующая редакция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95B" w:rsidRPr="005E206D" w:rsidRDefault="0002195B" w:rsidP="007648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206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02195B" w:rsidRPr="005E206D" w:rsidTr="0002195B">
        <w:trPr>
          <w:trHeight w:val="6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5E206D" w:rsidRDefault="0002195B" w:rsidP="0076486B">
            <w:pPr>
              <w:spacing w:after="0" w:line="240" w:lineRule="auto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233,7</w:t>
            </w:r>
          </w:p>
        </w:tc>
      </w:tr>
      <w:tr w:rsidR="0002195B" w:rsidRPr="005E206D" w:rsidTr="0002195B">
        <w:trPr>
          <w:trHeight w:val="6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5E206D" w:rsidRDefault="0002195B" w:rsidP="0076486B">
            <w:pPr>
              <w:spacing w:after="0" w:line="240" w:lineRule="auto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8 509,7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10 205,9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-1 696,2</w:t>
            </w:r>
          </w:p>
        </w:tc>
      </w:tr>
      <w:tr w:rsidR="0002195B" w:rsidRPr="005E206D" w:rsidTr="0002195B">
        <w:trPr>
          <w:trHeight w:val="26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195B" w:rsidRPr="005E206D" w:rsidRDefault="0002195B" w:rsidP="007648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E206D">
              <w:rPr>
                <w:rFonts w:ascii="Times New Roman" w:hAnsi="Times New Roman"/>
              </w:rPr>
              <w:t>а ремонт подъездов многоквартирных домов</w:t>
            </w:r>
          </w:p>
          <w:p w:rsidR="0002195B" w:rsidRPr="005E206D" w:rsidRDefault="0002195B" w:rsidP="007648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1 299,6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1 732,8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95B" w:rsidRPr="005E206D" w:rsidRDefault="0002195B" w:rsidP="00021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06D">
              <w:rPr>
                <w:rFonts w:ascii="Times New Roman" w:hAnsi="Times New Roman"/>
              </w:rPr>
              <w:t>-433,2</w:t>
            </w:r>
          </w:p>
        </w:tc>
      </w:tr>
    </w:tbl>
    <w:p w:rsidR="0002195B" w:rsidRPr="005E206D" w:rsidRDefault="0002195B" w:rsidP="0002195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  <w:r w:rsidRPr="005E206D">
        <w:rPr>
          <w:rFonts w:ascii="Times New Roman" w:hAnsi="Times New Roman"/>
        </w:rPr>
        <w:t xml:space="preserve">                                                        </w:t>
      </w:r>
    </w:p>
    <w:p w:rsidR="0002195B" w:rsidRPr="0002195B" w:rsidRDefault="0002195B" w:rsidP="0002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5B">
        <w:rPr>
          <w:rFonts w:ascii="Times New Roman" w:hAnsi="Times New Roman"/>
          <w:sz w:val="24"/>
          <w:szCs w:val="24"/>
        </w:rPr>
        <w:t xml:space="preserve">- </w:t>
      </w:r>
      <w:r w:rsidRPr="00B7770E">
        <w:rPr>
          <w:rFonts w:ascii="Times New Roman" w:hAnsi="Times New Roman"/>
          <w:b/>
          <w:sz w:val="24"/>
          <w:szCs w:val="24"/>
        </w:rPr>
        <w:t>увеличения</w:t>
      </w:r>
      <w:r w:rsidRPr="0002195B">
        <w:rPr>
          <w:rFonts w:ascii="Times New Roman" w:hAnsi="Times New Roman"/>
          <w:sz w:val="24"/>
          <w:szCs w:val="24"/>
        </w:rPr>
        <w:t xml:space="preserve"> «Прочих безвозмездных поступлений в бюджеты городских округов» на сумму 50,2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02195B" w:rsidRPr="0002195B" w:rsidRDefault="0002195B" w:rsidP="000219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95B">
        <w:rPr>
          <w:rFonts w:ascii="Times New Roman" w:hAnsi="Times New Roman"/>
          <w:sz w:val="24"/>
          <w:szCs w:val="24"/>
        </w:rPr>
        <w:t xml:space="preserve">- </w:t>
      </w:r>
      <w:r w:rsidRPr="00B7770E">
        <w:rPr>
          <w:rFonts w:ascii="Times New Roman" w:hAnsi="Times New Roman"/>
          <w:b/>
          <w:sz w:val="24"/>
          <w:szCs w:val="24"/>
        </w:rPr>
        <w:t xml:space="preserve">уменьшения </w:t>
      </w:r>
      <w:r w:rsidRPr="0002195B">
        <w:rPr>
          <w:rFonts w:ascii="Times New Roman" w:hAnsi="Times New Roman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на сумму 62,3 тыс. руб</w:t>
      </w:r>
      <w:r>
        <w:rPr>
          <w:rFonts w:ascii="Times New Roman" w:hAnsi="Times New Roman"/>
          <w:sz w:val="24"/>
          <w:szCs w:val="24"/>
        </w:rPr>
        <w:t>лей</w:t>
      </w:r>
      <w:r w:rsidRPr="0002195B">
        <w:rPr>
          <w:rFonts w:ascii="Times New Roman" w:hAnsi="Times New Roman"/>
          <w:sz w:val="24"/>
          <w:szCs w:val="24"/>
        </w:rPr>
        <w:t xml:space="preserve">. </w:t>
      </w:r>
    </w:p>
    <w:p w:rsidR="0002195B" w:rsidRPr="0002195B" w:rsidRDefault="0002195B" w:rsidP="0002195B">
      <w:pPr>
        <w:pStyle w:val="2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color w:val="FF0000"/>
          <w:sz w:val="24"/>
          <w:szCs w:val="24"/>
        </w:rPr>
      </w:pPr>
    </w:p>
    <w:p w:rsidR="00DD588A" w:rsidRPr="00B7770E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7770E">
        <w:rPr>
          <w:rFonts w:ascii="Times New Roman" w:hAnsi="Times New Roman"/>
          <w:sz w:val="24"/>
          <w:szCs w:val="24"/>
        </w:rPr>
        <w:t>3. Пунктом 4 проекта решения предлагается  к утверждению р</w:t>
      </w:r>
      <w:r w:rsidRPr="00B7770E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2020 год и на </w:t>
      </w:r>
      <w:r w:rsidRPr="00B7770E">
        <w:rPr>
          <w:rFonts w:ascii="Times New Roman" w:hAnsi="Times New Roman"/>
          <w:sz w:val="24"/>
          <w:szCs w:val="24"/>
        </w:rPr>
        <w:t>план</w:t>
      </w:r>
      <w:r w:rsidR="00880D4B" w:rsidRPr="00B7770E">
        <w:rPr>
          <w:rFonts w:ascii="Times New Roman" w:hAnsi="Times New Roman"/>
          <w:sz w:val="24"/>
          <w:szCs w:val="24"/>
        </w:rPr>
        <w:t>овый период 2021 и 2022 годов (</w:t>
      </w:r>
      <w:r w:rsidRPr="00B7770E">
        <w:rPr>
          <w:rFonts w:ascii="Times New Roman" w:hAnsi="Times New Roman"/>
          <w:sz w:val="24"/>
          <w:szCs w:val="24"/>
        </w:rPr>
        <w:t>приложение №3 к проекту решения).  Предлагаются следующее изменения в  распределение бюджетных ассигнований по разделам бюдже</w:t>
      </w:r>
      <w:r w:rsidR="0060436F" w:rsidRPr="00B7770E">
        <w:rPr>
          <w:rFonts w:ascii="Times New Roman" w:hAnsi="Times New Roman"/>
          <w:sz w:val="24"/>
          <w:szCs w:val="24"/>
        </w:rPr>
        <w:t>тной классификации на  2020 год.</w:t>
      </w:r>
    </w:p>
    <w:p w:rsidR="004063E4" w:rsidRPr="004063E4" w:rsidRDefault="004063E4" w:rsidP="004063E4">
      <w:pPr>
        <w:tabs>
          <w:tab w:val="left" w:pos="6237"/>
          <w:tab w:val="left" w:pos="666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4063E4">
        <w:rPr>
          <w:rFonts w:ascii="Times New Roman" w:hAnsi="Times New Roman" w:cs="Times New Roman"/>
          <w:sz w:val="20"/>
          <w:szCs w:val="20"/>
        </w:rPr>
        <w:tab/>
      </w:r>
      <w:r w:rsidRPr="004063E4">
        <w:rPr>
          <w:rFonts w:ascii="Times New Roman" w:hAnsi="Times New Roman" w:cs="Times New Roman"/>
          <w:sz w:val="20"/>
          <w:szCs w:val="20"/>
        </w:rPr>
        <w:tab/>
      </w:r>
      <w:r w:rsidRPr="004063E4">
        <w:rPr>
          <w:rFonts w:ascii="Times New Roman" w:hAnsi="Times New Roman" w:cs="Times New Roman"/>
          <w:sz w:val="20"/>
          <w:szCs w:val="20"/>
        </w:rPr>
        <w:tab/>
      </w:r>
      <w:r w:rsidRPr="004063E4">
        <w:rPr>
          <w:rFonts w:ascii="Times New Roman" w:hAnsi="Times New Roman" w:cs="Times New Roman"/>
          <w:sz w:val="20"/>
          <w:szCs w:val="20"/>
        </w:rPr>
        <w:tab/>
        <w:t>(тыс. руб.)</w:t>
      </w:r>
    </w:p>
    <w:tbl>
      <w:tblPr>
        <w:tblW w:w="9351" w:type="dxa"/>
        <w:tblInd w:w="113" w:type="dxa"/>
        <w:tblLayout w:type="fixed"/>
        <w:tblLook w:val="04A0"/>
      </w:tblPr>
      <w:tblGrid>
        <w:gridCol w:w="5524"/>
        <w:gridCol w:w="1275"/>
        <w:gridCol w:w="1276"/>
        <w:gridCol w:w="1276"/>
      </w:tblGrid>
      <w:tr w:rsidR="004063E4" w:rsidRPr="004063E4" w:rsidTr="004063E4">
        <w:trPr>
          <w:trHeight w:val="76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Действу</w:t>
            </w:r>
            <w:r w:rsidR="00B77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 ю</w:t>
            </w: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4063E4" w:rsidRPr="004063E4" w:rsidTr="004063E4">
        <w:trPr>
          <w:trHeight w:val="39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156 574,2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154 393,2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2 181,0 </w:t>
            </w:r>
          </w:p>
        </w:tc>
      </w:tr>
      <w:tr w:rsidR="004063E4" w:rsidRPr="004063E4" w:rsidTr="004063E4">
        <w:trPr>
          <w:trHeight w:val="27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1 303,0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1 303,0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4063E4" w:rsidRPr="004063E4" w:rsidTr="004063E4">
        <w:trPr>
          <w:trHeight w:val="5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8 333,8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8 333,8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4063E4" w:rsidRPr="004063E4" w:rsidTr="004063E4">
        <w:trPr>
          <w:trHeight w:val="40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170 745,4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172 441,6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-1 696,2 </w:t>
            </w:r>
          </w:p>
        </w:tc>
      </w:tr>
      <w:tr w:rsidR="004063E4" w:rsidRPr="004063E4" w:rsidTr="004063E4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195 271,7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200 251,9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-4 980,2 </w:t>
            </w:r>
          </w:p>
        </w:tc>
      </w:tr>
      <w:tr w:rsidR="004063E4" w:rsidRPr="004063E4" w:rsidTr="004063E4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8 360,0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7 960,0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400,0 </w:t>
            </w:r>
          </w:p>
        </w:tc>
      </w:tr>
      <w:tr w:rsidR="004063E4" w:rsidRPr="004063E4" w:rsidTr="004063E4">
        <w:trPr>
          <w:trHeight w:val="2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474 586,4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475 648,7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-1 062,3 </w:t>
            </w:r>
          </w:p>
        </w:tc>
      </w:tr>
      <w:tr w:rsidR="004063E4" w:rsidRPr="004063E4" w:rsidTr="004063E4">
        <w:trPr>
          <w:trHeight w:val="26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134 837,9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133 331,1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1 506,8 </w:t>
            </w:r>
          </w:p>
        </w:tc>
      </w:tr>
      <w:tr w:rsidR="004063E4" w:rsidRPr="004063E4" w:rsidTr="004063E4">
        <w:trPr>
          <w:trHeight w:val="28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51 085,1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4063E4" w:rsidRPr="004063E4" w:rsidTr="004063E4">
        <w:trPr>
          <w:trHeight w:val="41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64 465,9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63 010,7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1 455,2 </w:t>
            </w:r>
          </w:p>
        </w:tc>
      </w:tr>
      <w:tr w:rsidR="004063E4" w:rsidRPr="004063E4" w:rsidTr="004063E4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1059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1 265 563,4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1 267 759,1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E4" w:rsidRPr="004063E4" w:rsidRDefault="004063E4" w:rsidP="004063E4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6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-2 195,7 </w:t>
            </w:r>
          </w:p>
        </w:tc>
      </w:tr>
    </w:tbl>
    <w:p w:rsidR="004063E4" w:rsidRPr="004063E4" w:rsidRDefault="004063E4" w:rsidP="004063E4">
      <w:pPr>
        <w:tabs>
          <w:tab w:val="left" w:pos="6237"/>
          <w:tab w:val="left" w:pos="666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095D99" w:rsidRPr="00E34249" w:rsidRDefault="00DD588A" w:rsidP="00B452B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E34249">
        <w:rPr>
          <w:rFonts w:ascii="Times New Roman" w:hAnsi="Times New Roman"/>
          <w:color w:val="FF0000"/>
          <w:sz w:val="24"/>
          <w:szCs w:val="24"/>
        </w:rPr>
        <w:tab/>
      </w:r>
      <w:r w:rsidRPr="00E34249">
        <w:rPr>
          <w:rFonts w:ascii="Times New Roman" w:hAnsi="Times New Roman"/>
          <w:color w:val="FF0000"/>
          <w:sz w:val="24"/>
          <w:szCs w:val="24"/>
        </w:rPr>
        <w:tab/>
      </w:r>
      <w:r w:rsidRPr="00E34249">
        <w:rPr>
          <w:rFonts w:ascii="Times New Roman" w:hAnsi="Times New Roman"/>
          <w:color w:val="FF0000"/>
          <w:sz w:val="24"/>
          <w:szCs w:val="24"/>
        </w:rPr>
        <w:tab/>
      </w:r>
    </w:p>
    <w:p w:rsidR="00B513A1" w:rsidRPr="00B452BD" w:rsidRDefault="00B513A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D">
        <w:rPr>
          <w:rFonts w:ascii="Times New Roman" w:hAnsi="Times New Roman"/>
          <w:sz w:val="24"/>
          <w:szCs w:val="24"/>
        </w:rPr>
        <w:t xml:space="preserve">Основные изменения расходов на 2020 год обусловлены сокращением плановых назначений по расходам по </w:t>
      </w:r>
      <w:r w:rsidR="004063E4" w:rsidRPr="00B452BD">
        <w:rPr>
          <w:rFonts w:ascii="Times New Roman" w:hAnsi="Times New Roman"/>
          <w:sz w:val="24"/>
          <w:szCs w:val="24"/>
        </w:rPr>
        <w:t xml:space="preserve">3 </w:t>
      </w:r>
      <w:r w:rsidRPr="00B452BD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4063E4" w:rsidRPr="00B452BD">
        <w:rPr>
          <w:rFonts w:ascii="Times New Roman" w:hAnsi="Times New Roman"/>
          <w:sz w:val="24"/>
          <w:szCs w:val="24"/>
        </w:rPr>
        <w:t>7 738,7</w:t>
      </w:r>
      <w:r w:rsidRPr="00B452BD">
        <w:rPr>
          <w:rFonts w:ascii="Times New Roman" w:hAnsi="Times New Roman"/>
          <w:sz w:val="24"/>
          <w:szCs w:val="24"/>
        </w:rPr>
        <w:t xml:space="preserve"> тыс. рублей, в основном по следующим разделам «</w:t>
      </w:r>
      <w:r w:rsidRPr="00B452BD">
        <w:rPr>
          <w:rFonts w:ascii="Times New Roman" w:hAnsi="Times New Roman" w:cs="Times New Roman"/>
          <w:bCs/>
          <w:sz w:val="24"/>
          <w:szCs w:val="24"/>
        </w:rPr>
        <w:t>Национальная экономика»</w:t>
      </w:r>
      <w:r w:rsidRPr="00B452BD">
        <w:rPr>
          <w:rFonts w:ascii="Times New Roman" w:hAnsi="Times New Roman"/>
          <w:bCs/>
          <w:sz w:val="24"/>
          <w:szCs w:val="24"/>
        </w:rPr>
        <w:t xml:space="preserve"> на </w:t>
      </w:r>
      <w:r w:rsidR="004063E4" w:rsidRPr="00B452BD">
        <w:rPr>
          <w:rFonts w:ascii="Times New Roman" w:hAnsi="Times New Roman"/>
          <w:bCs/>
          <w:sz w:val="24"/>
          <w:szCs w:val="24"/>
        </w:rPr>
        <w:t>1 696,2</w:t>
      </w:r>
      <w:r w:rsidRPr="00B452BD">
        <w:rPr>
          <w:rFonts w:ascii="Times New Roman" w:hAnsi="Times New Roman"/>
          <w:bCs/>
          <w:sz w:val="24"/>
          <w:szCs w:val="24"/>
        </w:rPr>
        <w:t xml:space="preserve"> тыс. рублей (или на </w:t>
      </w:r>
      <w:r w:rsidR="004063E4" w:rsidRPr="00B452BD">
        <w:rPr>
          <w:rFonts w:ascii="Times New Roman" w:hAnsi="Times New Roman"/>
          <w:bCs/>
          <w:sz w:val="24"/>
          <w:szCs w:val="24"/>
        </w:rPr>
        <w:t>1,0</w:t>
      </w:r>
      <w:r w:rsidRPr="00B452BD">
        <w:rPr>
          <w:rFonts w:ascii="Times New Roman" w:hAnsi="Times New Roman"/>
          <w:bCs/>
          <w:sz w:val="24"/>
          <w:szCs w:val="24"/>
        </w:rPr>
        <w:t xml:space="preserve"> %)</w:t>
      </w:r>
      <w:r w:rsidRPr="00B452BD">
        <w:rPr>
          <w:rFonts w:ascii="Times New Roman" w:hAnsi="Times New Roman" w:cs="Times New Roman"/>
          <w:bCs/>
          <w:sz w:val="24"/>
          <w:szCs w:val="24"/>
        </w:rPr>
        <w:t xml:space="preserve">,  «Жилищно-коммунальное хозяйство» на </w:t>
      </w:r>
      <w:r w:rsidR="004063E4" w:rsidRPr="00B452BD">
        <w:rPr>
          <w:rFonts w:ascii="Times New Roman" w:hAnsi="Times New Roman" w:cs="Times New Roman"/>
          <w:bCs/>
          <w:sz w:val="24"/>
          <w:szCs w:val="24"/>
        </w:rPr>
        <w:t>4 980,2 тыс. рублей (или на 2,5%), «Образование» на 1 062,3 тыс. рублей (</w:t>
      </w:r>
      <w:r w:rsidR="004063E4" w:rsidRPr="00B452BD">
        <w:rPr>
          <w:rFonts w:ascii="Times New Roman" w:hAnsi="Times New Roman"/>
          <w:bCs/>
          <w:sz w:val="24"/>
          <w:szCs w:val="24"/>
        </w:rPr>
        <w:t>или на 0,2 %)</w:t>
      </w:r>
      <w:r w:rsidR="004063E4" w:rsidRPr="00B452B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3A1" w:rsidRPr="00B452BD" w:rsidRDefault="00B513A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D">
        <w:rPr>
          <w:rFonts w:ascii="Times New Roman" w:hAnsi="Times New Roman" w:cs="Times New Roman"/>
          <w:bCs/>
          <w:sz w:val="24"/>
          <w:szCs w:val="24"/>
        </w:rPr>
        <w:t xml:space="preserve">При этом проектом решения предусматривается увеличение расходов на 2020 год по 4 </w:t>
      </w:r>
      <w:r w:rsidRPr="00B452BD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4063E4" w:rsidRPr="00B452BD">
        <w:rPr>
          <w:rFonts w:ascii="Times New Roman" w:hAnsi="Times New Roman"/>
          <w:sz w:val="24"/>
          <w:szCs w:val="24"/>
        </w:rPr>
        <w:t>5543,0</w:t>
      </w:r>
      <w:r w:rsidRPr="00B452BD">
        <w:rPr>
          <w:rFonts w:ascii="Times New Roman" w:hAnsi="Times New Roman"/>
          <w:sz w:val="24"/>
          <w:szCs w:val="24"/>
        </w:rPr>
        <w:t xml:space="preserve"> тыс. рублей</w:t>
      </w:r>
      <w:r w:rsidR="00371E5E" w:rsidRPr="00B452BD">
        <w:rPr>
          <w:rFonts w:ascii="Times New Roman" w:hAnsi="Times New Roman"/>
          <w:sz w:val="24"/>
          <w:szCs w:val="24"/>
        </w:rPr>
        <w:t>, в основном по следующим разделам «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Общегосударственные  вопросы» на </w:t>
      </w:r>
      <w:r w:rsidR="004063E4" w:rsidRPr="00B452BD">
        <w:rPr>
          <w:rFonts w:ascii="Times New Roman" w:hAnsi="Times New Roman" w:cs="Times New Roman"/>
          <w:bCs/>
          <w:sz w:val="24"/>
          <w:szCs w:val="24"/>
        </w:rPr>
        <w:t>2181,0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lastRenderedPageBreak/>
        <w:t>тыс. рублей (или на 1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,4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>%),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 xml:space="preserve"> «Охрана окружающей среды» на 400,0 тыс. рублей (или на 5,0%),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Культура, кинематография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» на 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1 506,8 тыс. рублей (или на 1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>,1%), «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» на 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1 455,2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B452BD" w:rsidRPr="00B452BD">
        <w:rPr>
          <w:rFonts w:ascii="Times New Roman" w:hAnsi="Times New Roman" w:cs="Times New Roman"/>
          <w:bCs/>
          <w:sz w:val="24"/>
          <w:szCs w:val="24"/>
        </w:rPr>
        <w:t>2,3</w:t>
      </w:r>
      <w:r w:rsidR="00371E5E" w:rsidRPr="00B452BD">
        <w:rPr>
          <w:rFonts w:ascii="Times New Roman" w:hAnsi="Times New Roman" w:cs="Times New Roman"/>
          <w:bCs/>
          <w:sz w:val="24"/>
          <w:szCs w:val="24"/>
        </w:rPr>
        <w:t xml:space="preserve">%). </w:t>
      </w:r>
    </w:p>
    <w:p w:rsidR="0057128F" w:rsidRPr="00B452BD" w:rsidRDefault="0057128F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D">
        <w:rPr>
          <w:rFonts w:ascii="Times New Roman" w:hAnsi="Times New Roman" w:cs="Times New Roman"/>
          <w:bCs/>
          <w:sz w:val="24"/>
          <w:szCs w:val="24"/>
        </w:rPr>
        <w:t>В ходе проведения финансово-экономической экспертизы проекта решения в части изменения направлений расходов, установлено, что предусмотрено сокращение бюджетных ассигнований, не занятых бюджетными обязательствами.</w:t>
      </w:r>
    </w:p>
    <w:p w:rsidR="00DD588A" w:rsidRPr="00E34249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BB2" w:rsidRPr="00B7770E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70E">
        <w:rPr>
          <w:rFonts w:ascii="Times New Roman" w:hAnsi="Times New Roman"/>
          <w:sz w:val="24"/>
          <w:szCs w:val="24"/>
        </w:rPr>
        <w:t>4. Пункт</w:t>
      </w:r>
      <w:r w:rsidR="00802BB2" w:rsidRPr="00B7770E">
        <w:rPr>
          <w:rFonts w:ascii="Times New Roman" w:hAnsi="Times New Roman"/>
          <w:sz w:val="24"/>
          <w:szCs w:val="24"/>
        </w:rPr>
        <w:t>ами</w:t>
      </w:r>
      <w:r w:rsidR="00DB50A4" w:rsidRPr="00B7770E">
        <w:rPr>
          <w:rFonts w:ascii="Times New Roman" w:hAnsi="Times New Roman"/>
          <w:sz w:val="24"/>
          <w:szCs w:val="24"/>
        </w:rPr>
        <w:t xml:space="preserve"> </w:t>
      </w:r>
      <w:r w:rsidR="00802BB2" w:rsidRPr="00B7770E">
        <w:rPr>
          <w:rFonts w:ascii="Times New Roman" w:hAnsi="Times New Roman"/>
          <w:sz w:val="24"/>
          <w:szCs w:val="24"/>
        </w:rPr>
        <w:t xml:space="preserve"> 5 и</w:t>
      </w:r>
      <w:r w:rsidRPr="00B7770E">
        <w:rPr>
          <w:rFonts w:ascii="Times New Roman" w:hAnsi="Times New Roman"/>
          <w:sz w:val="24"/>
          <w:szCs w:val="24"/>
        </w:rPr>
        <w:t xml:space="preserve"> 6 проекта решения   предлагается к утверждению </w:t>
      </w:r>
      <w:r w:rsidR="00802BB2" w:rsidRPr="00B7770E">
        <w:rPr>
          <w:rFonts w:ascii="Times New Roman" w:hAnsi="Times New Roman"/>
          <w:sz w:val="24"/>
          <w:szCs w:val="24"/>
        </w:rPr>
        <w:t>новая редакция приложения 5 статьи 2 «Ведомственная структура расходов бюджета городского округа Лотошино Московской области на 2020 год и на плановый период 2021 и 2022 годов» и приложения 6 статьи 2  «Р</w:t>
      </w:r>
      <w:r w:rsidRPr="00B7770E">
        <w:rPr>
          <w:rFonts w:ascii="Times New Roman" w:hAnsi="Times New Roman"/>
          <w:sz w:val="24"/>
          <w:szCs w:val="24"/>
        </w:rPr>
        <w:t xml:space="preserve"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2020 год </w:t>
      </w:r>
      <w:r w:rsidRPr="00B7770E">
        <w:rPr>
          <w:rFonts w:ascii="Times New Roman" w:hAnsi="Times New Roman"/>
          <w:bCs/>
          <w:sz w:val="24"/>
          <w:szCs w:val="24"/>
        </w:rPr>
        <w:t xml:space="preserve">и на </w:t>
      </w:r>
      <w:r w:rsidRPr="00B7770E">
        <w:rPr>
          <w:rFonts w:ascii="Times New Roman" w:hAnsi="Times New Roman"/>
          <w:sz w:val="24"/>
          <w:szCs w:val="24"/>
        </w:rPr>
        <w:t>плановый период 2021 и 2022 годов</w:t>
      </w:r>
      <w:r w:rsidR="00802BB2" w:rsidRPr="00B7770E">
        <w:rPr>
          <w:rFonts w:ascii="Times New Roman" w:hAnsi="Times New Roman"/>
          <w:sz w:val="24"/>
          <w:szCs w:val="24"/>
        </w:rPr>
        <w:t>»), предусматривающее увеличение общего объема расходов на реализацию муниципальных программ городского округа.</w:t>
      </w:r>
      <w:r w:rsidRPr="00B7770E">
        <w:rPr>
          <w:rFonts w:ascii="Times New Roman" w:hAnsi="Times New Roman"/>
          <w:sz w:val="24"/>
          <w:szCs w:val="24"/>
        </w:rPr>
        <w:t xml:space="preserve"> </w:t>
      </w:r>
    </w:p>
    <w:p w:rsidR="00DD62FB" w:rsidRPr="00B7770E" w:rsidRDefault="00DD62FB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7770E">
        <w:rPr>
          <w:rFonts w:ascii="Times New Roman" w:hAnsi="Times New Roman"/>
          <w:sz w:val="24"/>
          <w:szCs w:val="24"/>
        </w:rPr>
        <w:t>Изменения внесены в следующие муниципальные программы:</w:t>
      </w:r>
    </w:p>
    <w:p w:rsidR="0093298C" w:rsidRPr="00E34249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4249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tbl>
      <w:tblPr>
        <w:tblW w:w="9526" w:type="dxa"/>
        <w:tblInd w:w="113" w:type="dxa"/>
        <w:tblLayout w:type="fixed"/>
        <w:tblLook w:val="04A0"/>
      </w:tblPr>
      <w:tblGrid>
        <w:gridCol w:w="988"/>
        <w:gridCol w:w="4536"/>
        <w:gridCol w:w="1276"/>
        <w:gridCol w:w="1504"/>
        <w:gridCol w:w="1222"/>
      </w:tblGrid>
      <w:tr w:rsidR="0093298C" w:rsidRPr="005E206D" w:rsidTr="0093298C">
        <w:trPr>
          <w:trHeight w:val="7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прог-раммы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учетом уточнения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93298C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9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"Культура"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138 916,00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137 419,20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1 496,8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474 885,10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476 987,60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-2 102,5</w:t>
            </w:r>
          </w:p>
        </w:tc>
      </w:tr>
      <w:tr w:rsidR="0093298C" w:rsidRPr="005E206D" w:rsidTr="0093298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64 445,90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62 990,70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1 455,2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9 187,60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8 787,60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10 836,40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14 784,20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-3 947,8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122 975,30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121 773,70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1 201,6</w:t>
            </w:r>
          </w:p>
        </w:tc>
      </w:tr>
      <w:tr w:rsidR="0093298C" w:rsidRPr="005E206D" w:rsidTr="0093298C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9 948,20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8 898,00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1 050,2</w:t>
            </w:r>
          </w:p>
        </w:tc>
      </w:tr>
      <w:tr w:rsidR="0093298C" w:rsidRPr="005E206D" w:rsidTr="0093298C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168 235,40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170 025,60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98C" w:rsidRPr="005E206D" w:rsidRDefault="0093298C" w:rsidP="0093298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06D">
              <w:rPr>
                <w:rFonts w:ascii="Times New Roman" w:hAnsi="Times New Roman"/>
                <w:color w:val="000000"/>
                <w:sz w:val="20"/>
                <w:szCs w:val="20"/>
              </w:rPr>
              <w:t>-1 790,2</w:t>
            </w:r>
          </w:p>
        </w:tc>
      </w:tr>
    </w:tbl>
    <w:p w:rsidR="00802BB2" w:rsidRPr="00E34249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424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540BE4" w:rsidRPr="00E34249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3D6DED" w:rsidRPr="00E34249" w:rsidRDefault="003D6DED" w:rsidP="00C86E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73D71" w:rsidRPr="0093298C" w:rsidRDefault="00F73D71" w:rsidP="00F73D71">
      <w:pPr>
        <w:pStyle w:val="2"/>
        <w:shd w:val="clear" w:color="auto" w:fill="auto"/>
        <w:spacing w:line="240" w:lineRule="auto"/>
        <w:ind w:firstLine="709"/>
        <w:jc w:val="both"/>
      </w:pPr>
      <w:r w:rsidRPr="0093298C">
        <w:t xml:space="preserve">Программные расходы бюджета в 2020 году </w:t>
      </w:r>
      <w:r w:rsidR="0093298C" w:rsidRPr="0093298C">
        <w:t xml:space="preserve">уменьшаются </w:t>
      </w:r>
      <w:r w:rsidRPr="0093298C">
        <w:t xml:space="preserve">на </w:t>
      </w:r>
      <w:r w:rsidR="0093298C" w:rsidRPr="0093298C">
        <w:t>2 195,7</w:t>
      </w:r>
      <w:r w:rsidRPr="0093298C">
        <w:t xml:space="preserve"> тыс. рублей и составят </w:t>
      </w:r>
      <w:r w:rsidR="0093298C" w:rsidRPr="0093298C">
        <w:t>1 261 082,6 тыс. рублей.</w:t>
      </w:r>
    </w:p>
    <w:p w:rsidR="00F73D71" w:rsidRPr="0093298C" w:rsidRDefault="00F73D71" w:rsidP="00F73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8C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93298C">
        <w:rPr>
          <w:rFonts w:ascii="Times New Roman" w:hAnsi="Times New Roman" w:cs="Times New Roman"/>
          <w:sz w:val="24"/>
          <w:szCs w:val="24"/>
        </w:rPr>
        <w:t xml:space="preserve">та в 2020 году не претерпели изменений </w:t>
      </w:r>
      <w:r w:rsidRPr="0093298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3298C">
        <w:rPr>
          <w:rFonts w:ascii="Times New Roman" w:hAnsi="Times New Roman" w:cs="Times New Roman"/>
          <w:sz w:val="24"/>
          <w:szCs w:val="24"/>
        </w:rPr>
        <w:t xml:space="preserve"> составят 4 480,8 тыс. рублей. </w:t>
      </w:r>
    </w:p>
    <w:p w:rsidR="00C72EE7" w:rsidRPr="0070381B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sz w:val="24"/>
          <w:szCs w:val="24"/>
        </w:rPr>
      </w:pPr>
      <w:r w:rsidRPr="0070381B">
        <w:rPr>
          <w:b w:val="0"/>
        </w:rPr>
        <w:t>В нарушение ст.157 Бюджетного кодекса РФ, ст.9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72EE7" w:rsidRPr="0070381B">
        <w:rPr>
          <w:b w:val="0"/>
          <w:bCs w:val="0"/>
          <w:sz w:val="24"/>
          <w:szCs w:val="24"/>
        </w:rPr>
        <w:t xml:space="preserve">  пункта 23 раздела </w:t>
      </w:r>
      <w:r w:rsidR="00C72EE7" w:rsidRPr="0070381B">
        <w:rPr>
          <w:b w:val="0"/>
          <w:bCs w:val="0"/>
          <w:sz w:val="24"/>
          <w:szCs w:val="24"/>
          <w:lang w:val="en-US"/>
        </w:rPr>
        <w:t>IV</w:t>
      </w:r>
      <w:r w:rsidR="00C72EE7" w:rsidRPr="0070381B">
        <w:rPr>
          <w:b w:val="0"/>
          <w:bCs w:val="0"/>
          <w:sz w:val="24"/>
          <w:szCs w:val="24"/>
        </w:rPr>
        <w:t xml:space="preserve"> «Внесение изменений в муниципальную программу» Порядка разработки и реализации муниципальных программ городского округа Лотошино Московской области, утвержденного Постановлением главы городского округа Лотошино №933 от 11.10.2019 года п</w:t>
      </w:r>
      <w:r w:rsidR="00C72EE7" w:rsidRPr="0070381B">
        <w:rPr>
          <w:b w:val="0"/>
          <w:sz w:val="24"/>
          <w:szCs w:val="24"/>
        </w:rPr>
        <w:t>роекты изменений, вносимые в муниципальные программы (подпрограммы), не представлялись на согласование в КСП.</w:t>
      </w:r>
    </w:p>
    <w:p w:rsidR="00F73D71" w:rsidRPr="00B7770E" w:rsidRDefault="00F73D71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sz w:val="24"/>
          <w:szCs w:val="24"/>
        </w:rPr>
      </w:pPr>
      <w:r w:rsidRPr="00B7770E">
        <w:rPr>
          <w:b w:val="0"/>
          <w:sz w:val="24"/>
          <w:szCs w:val="24"/>
        </w:rPr>
        <w:t xml:space="preserve">В связи с отсутствием изменений в муниципальные программы (проектов </w:t>
      </w:r>
      <w:r w:rsidRPr="00B7770E">
        <w:rPr>
          <w:b w:val="0"/>
          <w:sz w:val="24"/>
          <w:szCs w:val="24"/>
        </w:rPr>
        <w:lastRenderedPageBreak/>
        <w:t>изменений в муниципальные программы), обоснованность изменений по отдельным видам расходов проверить не представляется возможным.</w:t>
      </w:r>
    </w:p>
    <w:p w:rsidR="0093298C" w:rsidRPr="00E34249" w:rsidRDefault="0093298C" w:rsidP="00F73D71">
      <w:pPr>
        <w:pStyle w:val="70"/>
        <w:shd w:val="clear" w:color="auto" w:fill="auto"/>
        <w:spacing w:before="0" w:after="0"/>
        <w:ind w:left="20" w:right="20" w:firstLine="740"/>
        <w:rPr>
          <w:b w:val="0"/>
          <w:color w:val="FF0000"/>
        </w:rPr>
      </w:pPr>
    </w:p>
    <w:p w:rsidR="00703F2C" w:rsidRPr="003C1FA8" w:rsidRDefault="00703F2C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увеличение бюджетных ассигнований на 2020 год по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7770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главным распорядителям бюджетных средств на сумму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4 504,2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по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Комитету по управлению имуществом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на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564,6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3C1FA8" w:rsidRPr="003C1FA8">
        <w:rPr>
          <w:rFonts w:ascii="Times New Roman" w:hAnsi="Times New Roman" w:cs="Times New Roman"/>
          <w:sz w:val="24"/>
          <w:szCs w:val="24"/>
        </w:rPr>
        <w:t>Отделу по культуре, делам молодежи, спорту и туризму на 3939,6 тыс. рублей.</w:t>
      </w:r>
    </w:p>
    <w:p w:rsidR="0077324B" w:rsidRDefault="0077324B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По 2 главным распорядителям бюджетных средств предусмотрено сокращение бюджетных ассигнований на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6 699,8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по администрации городского округа Лотошино на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4 660,0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по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отделу по образованию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на </w:t>
      </w:r>
      <w:r w:rsidR="003C1FA8" w:rsidRPr="003C1FA8">
        <w:rPr>
          <w:rFonts w:ascii="Times New Roman" w:hAnsi="Times New Roman" w:cs="Times New Roman"/>
          <w:sz w:val="24"/>
          <w:szCs w:val="24"/>
          <w:lang w:bidi="ru-RU"/>
        </w:rPr>
        <w:t>2 039,8</w:t>
      </w:r>
      <w:r w:rsidRPr="003C1FA8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3C1FA8" w:rsidRDefault="003C1FA8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3C1FA8" w:rsidRPr="003C1FA8" w:rsidRDefault="003C1FA8" w:rsidP="00C7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219"/>
        <w:gridCol w:w="992"/>
        <w:gridCol w:w="1418"/>
        <w:gridCol w:w="1417"/>
        <w:gridCol w:w="1525"/>
      </w:tblGrid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596 653,6</w:t>
            </w:r>
          </w:p>
        </w:tc>
        <w:tc>
          <w:tcPr>
            <w:tcW w:w="1417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601 313,6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-4 660,0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12 916,9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33 284,1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32 719,5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564,6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443 580,1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445 619,9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-2 039,8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175 648,0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171 708,4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3 939,6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3 480,8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3 480,8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486B" w:rsidTr="0076486B">
        <w:tc>
          <w:tcPr>
            <w:tcW w:w="4219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6486B" w:rsidRPr="007C18A9" w:rsidRDefault="0076486B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1 265 563,5</w:t>
            </w:r>
          </w:p>
        </w:tc>
        <w:tc>
          <w:tcPr>
            <w:tcW w:w="1417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1 267 759,2</w:t>
            </w:r>
          </w:p>
        </w:tc>
        <w:tc>
          <w:tcPr>
            <w:tcW w:w="1525" w:type="dxa"/>
          </w:tcPr>
          <w:p w:rsidR="0076486B" w:rsidRPr="007C18A9" w:rsidRDefault="007C18A9" w:rsidP="0076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A9">
              <w:rPr>
                <w:rFonts w:ascii="Times New Roman" w:hAnsi="Times New Roman" w:cs="Times New Roman"/>
                <w:sz w:val="20"/>
                <w:szCs w:val="20"/>
              </w:rPr>
              <w:t>-2 195,7</w:t>
            </w:r>
          </w:p>
        </w:tc>
      </w:tr>
    </w:tbl>
    <w:p w:rsidR="00D03BE3" w:rsidRPr="00E34249" w:rsidRDefault="00D03BE3" w:rsidP="00DD588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Par42"/>
      <w:bookmarkEnd w:id="1"/>
    </w:p>
    <w:p w:rsidR="005A3D74" w:rsidRPr="00E850E0" w:rsidRDefault="005A3D74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0E0">
        <w:rPr>
          <w:rFonts w:ascii="Times New Roman" w:hAnsi="Times New Roman"/>
          <w:sz w:val="24"/>
          <w:szCs w:val="24"/>
        </w:rPr>
        <w:t>5</w:t>
      </w:r>
      <w:r w:rsidR="00D03BE3" w:rsidRPr="00E850E0">
        <w:rPr>
          <w:rFonts w:ascii="Times New Roman" w:hAnsi="Times New Roman"/>
          <w:sz w:val="24"/>
          <w:szCs w:val="24"/>
        </w:rPr>
        <w:t xml:space="preserve">. </w:t>
      </w:r>
      <w:r w:rsidRPr="00E850E0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2020 год – 131 678,6 тыс. рублей соответствует размеру дефицита, предусмотренному в приложении </w:t>
      </w:r>
      <w:r w:rsidR="00E850E0" w:rsidRPr="00E850E0">
        <w:rPr>
          <w:rFonts w:ascii="Times New Roman" w:hAnsi="Times New Roman" w:cs="Times New Roman"/>
          <w:sz w:val="24"/>
          <w:szCs w:val="24"/>
        </w:rPr>
        <w:t>7</w:t>
      </w:r>
      <w:r w:rsidRPr="00E850E0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2020 год и на плановый период 2021 и 2022 годов» к настоящему проекту. Дефицит в указанном размере определен с учетом снижения остатков средств на счете бюджета.</w:t>
      </w:r>
    </w:p>
    <w:p w:rsidR="005A3D74" w:rsidRPr="00E850E0" w:rsidRDefault="005A3D74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0E0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E850E0">
        <w:rPr>
          <w:rFonts w:ascii="Times New Roman" w:hAnsi="Times New Roman" w:cs="Times New Roman"/>
          <w:sz w:val="24"/>
          <w:szCs w:val="24"/>
        </w:rPr>
        <w:t xml:space="preserve"> </w:t>
      </w:r>
      <w:r w:rsidRPr="00E850E0">
        <w:rPr>
          <w:rFonts w:ascii="Times New Roman" w:hAnsi="Times New Roman" w:cs="Times New Roman"/>
          <w:sz w:val="24"/>
          <w:szCs w:val="24"/>
        </w:rPr>
        <w:t>6 к проекту решения, составляет</w:t>
      </w:r>
      <w:r w:rsidR="00B83A45" w:rsidRPr="00E850E0">
        <w:rPr>
          <w:rFonts w:ascii="Times New Roman" w:hAnsi="Times New Roman" w:cs="Times New Roman"/>
          <w:sz w:val="24"/>
          <w:szCs w:val="24"/>
        </w:rPr>
        <w:t xml:space="preserve"> </w:t>
      </w:r>
      <w:r w:rsidRPr="00E850E0">
        <w:rPr>
          <w:rFonts w:ascii="Times New Roman" w:hAnsi="Times New Roman" w:cs="Times New Roman"/>
          <w:sz w:val="24"/>
          <w:szCs w:val="24"/>
        </w:rPr>
        <w:t xml:space="preserve">83,4% от общей суммы доходов без учета безвозмездных поступлений и превышает установленный </w:t>
      </w:r>
      <w:r w:rsidR="00B83A45" w:rsidRPr="00E850E0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E850E0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E850E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850E0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E850E0">
        <w:rPr>
          <w:rFonts w:ascii="Times New Roman" w:hAnsi="Times New Roman" w:cs="Times New Roman"/>
          <w:sz w:val="24"/>
          <w:szCs w:val="24"/>
        </w:rPr>
        <w:t xml:space="preserve"> (15</w:t>
      </w:r>
      <w:r w:rsidR="00E850E0" w:rsidRPr="00E850E0">
        <w:rPr>
          <w:rFonts w:ascii="Times New Roman" w:hAnsi="Times New Roman" w:cs="Times New Roman"/>
          <w:sz w:val="24"/>
          <w:szCs w:val="24"/>
        </w:rPr>
        <w:t> 762,6</w:t>
      </w:r>
      <w:r w:rsidR="00B83A45" w:rsidRPr="00E850E0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672B" w:rsidRPr="00E850E0" w:rsidRDefault="000436FB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0E0">
        <w:rPr>
          <w:rFonts w:ascii="Times New Roman" w:hAnsi="Times New Roman" w:cs="Times New Roman"/>
          <w:sz w:val="24"/>
          <w:szCs w:val="24"/>
        </w:rPr>
        <w:t>В соответствии с требованиями статьи 92.1 Бюджетного кодекса РФ решением о бюджете в редакции решения Совета депутатов городского округа Лотошино от 19.03.2020 года №100/9 в составе источников внутреннего финансирования дефицита бюджета городского учтено снижение остатков средств на счетах по учету средств местного бюджета в сумме 131 678,6 тыс. рублей.</w:t>
      </w:r>
    </w:p>
    <w:p w:rsidR="00D61E10" w:rsidRDefault="00D61E10" w:rsidP="00D61E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Пунктом 9  проекта решения  утверждается приложение №9 «Программа муниципальных гарантий  Лотошинского муниципального района Московской области на 2020</w:t>
      </w:r>
      <w:r w:rsidR="00772CDE">
        <w:rPr>
          <w:rFonts w:ascii="Times New Roman" w:hAnsi="Times New Roman"/>
          <w:sz w:val="24"/>
          <w:szCs w:val="24"/>
        </w:rPr>
        <w:t xml:space="preserve"> год»  (</w:t>
      </w:r>
      <w:r>
        <w:rPr>
          <w:rFonts w:ascii="Times New Roman" w:hAnsi="Times New Roman"/>
          <w:sz w:val="24"/>
          <w:szCs w:val="24"/>
        </w:rPr>
        <w:t xml:space="preserve">приложение №8 к проекту решения). Структура Программы муниципальных гарантий соответствует требованиям ст. 110.2 Бюджетного кодекса РФ. </w:t>
      </w:r>
      <w:r w:rsidRPr="002E6EE8">
        <w:rPr>
          <w:rFonts w:ascii="Times New Roman" w:hAnsi="Times New Roman"/>
          <w:sz w:val="24"/>
          <w:szCs w:val="24"/>
        </w:rPr>
        <w:t xml:space="preserve"> </w:t>
      </w:r>
      <w:r w:rsidR="00AB0C14">
        <w:rPr>
          <w:rFonts w:ascii="Times New Roman" w:hAnsi="Times New Roman"/>
          <w:sz w:val="24"/>
          <w:szCs w:val="24"/>
        </w:rPr>
        <w:t>В предлагаемом проекте вносятся изменения в цели и формы предоставления муниципальной гарантии.</w:t>
      </w:r>
    </w:p>
    <w:p w:rsidR="00AB0C14" w:rsidRDefault="00AB0C14" w:rsidP="00AB0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14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«О внесении изменений в решение Совета депутатов городского округа Лотошино Московской области от 19.12.2019 года №71/7 «О бюджете городского округа Лотошино на 2020 год и плановый период 2021 и 2022 годов» от</w:t>
      </w:r>
      <w:r w:rsidR="00B7770E">
        <w:rPr>
          <w:rFonts w:ascii="Times New Roman" w:hAnsi="Times New Roman" w:cs="Times New Roman"/>
          <w:sz w:val="24"/>
          <w:szCs w:val="24"/>
        </w:rPr>
        <w:t xml:space="preserve"> </w:t>
      </w:r>
      <w:r w:rsidRPr="00AB0C14">
        <w:rPr>
          <w:rFonts w:ascii="Times New Roman" w:hAnsi="Times New Roman" w:cs="Times New Roman"/>
          <w:sz w:val="24"/>
          <w:szCs w:val="24"/>
        </w:rPr>
        <w:t>07.05.2020 года №105/10  в бюджете городского округа Лотошино на 2020 год  утверждено предоставление муниципальной гарантии МП «Лотошинское ЖКХ» на обеспечение кредитного договора с правом регрессного требования гаранта к принципалу в сумме 30 000,0 тыс. рублей.</w:t>
      </w:r>
    </w:p>
    <w:p w:rsidR="009C0FE9" w:rsidRPr="00AB0C14" w:rsidRDefault="009C0FE9" w:rsidP="00AB0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рассматриваемом  проекте предлагается утвердить муниципальную гарантию го</w:t>
      </w:r>
      <w:r w:rsidR="006053FF">
        <w:rPr>
          <w:rFonts w:ascii="Times New Roman" w:hAnsi="Times New Roman" w:cs="Times New Roman"/>
          <w:sz w:val="24"/>
          <w:szCs w:val="24"/>
        </w:rPr>
        <w:t>родского округа Лотошино в размере 30 000,0 тыс. рублей на погашение кредиторской задолженности МП «Лотошинское ЖКХ» за поставку газа перед ООО «ГАЗПРОМ МЕЖРЕГИОНГАЗ   МОСКВА»</w:t>
      </w:r>
      <w:r w:rsidR="00B7770E">
        <w:rPr>
          <w:rFonts w:ascii="Times New Roman" w:hAnsi="Times New Roman" w:cs="Times New Roman"/>
          <w:sz w:val="24"/>
          <w:szCs w:val="24"/>
        </w:rPr>
        <w:t xml:space="preserve"> (с правом регрессного требования гаранта к принципалу).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14" w:rsidRPr="00B26623" w:rsidRDefault="00AB0C14" w:rsidP="00D61E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36FB" w:rsidRDefault="000436FB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68D" w:rsidRPr="00E34249" w:rsidRDefault="0065168D" w:rsidP="00DD5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672B" w:rsidRPr="00935695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95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935695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72B" w:rsidRPr="00935695" w:rsidRDefault="00EE672B" w:rsidP="00EE672B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95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городского округа Лотошино «О внесении изменений в решение Совета депутатов городского округа Лотошино Московской области от 19.12.2019 года №71/7  «О бюджете городского округа Лотошино Московской области на  2020  год и плановый период 2021 и 2022 годов</w:t>
      </w:r>
      <w:r w:rsidRPr="00935695">
        <w:rPr>
          <w:rFonts w:ascii="Times New Roman" w:hAnsi="Times New Roman"/>
          <w:b/>
          <w:sz w:val="24"/>
          <w:szCs w:val="24"/>
        </w:rPr>
        <w:t xml:space="preserve">» </w:t>
      </w:r>
      <w:r w:rsidRPr="00935695">
        <w:rPr>
          <w:rFonts w:ascii="Times New Roman" w:hAnsi="Times New Roman"/>
          <w:sz w:val="24"/>
          <w:szCs w:val="24"/>
        </w:rPr>
        <w:t>Контрольно-счетная палата городского округа Лотошино считает:</w:t>
      </w:r>
    </w:p>
    <w:p w:rsidR="00EE672B" w:rsidRPr="0093569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95">
        <w:rPr>
          <w:rFonts w:ascii="Times New Roman" w:hAnsi="Times New Roman"/>
          <w:sz w:val="24"/>
          <w:szCs w:val="24"/>
        </w:rPr>
        <w:t>- представленный проект решения о внесении изменений в бюджет в целом соответствует требованиям Бюджетного кодекса РФ;</w:t>
      </w:r>
    </w:p>
    <w:p w:rsidR="00EE672B" w:rsidRPr="0093569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95">
        <w:rPr>
          <w:rFonts w:ascii="Times New Roman" w:hAnsi="Times New Roman"/>
          <w:sz w:val="24"/>
          <w:szCs w:val="24"/>
        </w:rPr>
        <w:t>- представленный проект может быть рассмотрен Советом депутатов городского округа Лотошино.</w:t>
      </w:r>
    </w:p>
    <w:p w:rsidR="00EE672B" w:rsidRPr="0093569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93569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935695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935695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35695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935695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35695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935695" w:rsidRDefault="00EE672B" w:rsidP="00EE672B"/>
    <w:p w:rsidR="00776B21" w:rsidRPr="00935695" w:rsidRDefault="00776B21"/>
    <w:sectPr w:rsidR="00776B21" w:rsidRPr="00935695" w:rsidSect="00776B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85" w:rsidRDefault="00C91B85" w:rsidP="00906978">
      <w:pPr>
        <w:spacing w:after="0" w:line="240" w:lineRule="auto"/>
      </w:pPr>
      <w:r>
        <w:separator/>
      </w:r>
    </w:p>
  </w:endnote>
  <w:endnote w:type="continuationSeparator" w:id="1">
    <w:p w:rsidR="00C91B85" w:rsidRDefault="00C91B85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96561"/>
      <w:docPartObj>
        <w:docPartGallery w:val="Page Numbers (Bottom of Page)"/>
        <w:docPartUnique/>
      </w:docPartObj>
    </w:sdtPr>
    <w:sdtContent>
      <w:p w:rsidR="0076486B" w:rsidRDefault="00201241">
        <w:pPr>
          <w:pStyle w:val="ab"/>
          <w:jc w:val="right"/>
        </w:pPr>
        <w:fldSimple w:instr=" PAGE   \* MERGEFORMAT ">
          <w:r w:rsidR="00B7770E">
            <w:rPr>
              <w:noProof/>
            </w:rPr>
            <w:t>6</w:t>
          </w:r>
        </w:fldSimple>
      </w:p>
    </w:sdtContent>
  </w:sdt>
  <w:p w:rsidR="0076486B" w:rsidRDefault="0076486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85" w:rsidRDefault="00C91B85" w:rsidP="00906978">
      <w:pPr>
        <w:spacing w:after="0" w:line="240" w:lineRule="auto"/>
      </w:pPr>
      <w:r>
        <w:separator/>
      </w:r>
    </w:p>
  </w:footnote>
  <w:footnote w:type="continuationSeparator" w:id="1">
    <w:p w:rsidR="00C91B85" w:rsidRDefault="00C91B85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9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1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2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2380"/>
    <w:rsid w:val="00412951"/>
    <w:rsid w:val="00412D55"/>
    <w:rsid w:val="00412F97"/>
    <w:rsid w:val="004137B2"/>
    <w:rsid w:val="00413AB7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D37"/>
    <w:rsid w:val="007E67D6"/>
    <w:rsid w:val="007E6A35"/>
    <w:rsid w:val="007E6C8F"/>
    <w:rsid w:val="007E6CFD"/>
    <w:rsid w:val="007E71C3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FB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0FE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048-DE5C-4420-9A6F-6D8C5456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2020-06-16T10:31:00Z</cp:lastPrinted>
  <dcterms:created xsi:type="dcterms:W3CDTF">2020-08-20T06:46:00Z</dcterms:created>
  <dcterms:modified xsi:type="dcterms:W3CDTF">2020-08-20T06:46:00Z</dcterms:modified>
</cp:coreProperties>
</file>